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E9" w:rsidRDefault="00CA07C5">
      <w:pPr>
        <w:tabs>
          <w:tab w:val="left" w:pos="6554"/>
        </w:tabs>
        <w:rPr>
          <w:sz w:val="22"/>
        </w:rPr>
      </w:pPr>
      <w:bookmarkStart w:id="0" w:name="_GoBack"/>
      <w:bookmarkEnd w:id="0"/>
      <w:r>
        <w:rPr>
          <w:rFonts w:hint="eastAsia"/>
          <w:sz w:val="22"/>
        </w:rPr>
        <w:t>別　記</w:t>
      </w:r>
    </w:p>
    <w:p w:rsidR="00E752E9" w:rsidRDefault="00E752E9">
      <w:pPr>
        <w:tabs>
          <w:tab w:val="left" w:pos="6554"/>
        </w:tabs>
        <w:rPr>
          <w:sz w:val="22"/>
        </w:rPr>
      </w:pPr>
    </w:p>
    <w:p w:rsidR="00E752E9" w:rsidRDefault="00CA07C5">
      <w:pPr>
        <w:tabs>
          <w:tab w:val="left" w:pos="6554"/>
        </w:tabs>
        <w:jc w:val="center"/>
        <w:rPr>
          <w:color w:val="FF0000"/>
          <w:sz w:val="22"/>
        </w:rPr>
      </w:pPr>
      <w:r>
        <w:rPr>
          <w:rFonts w:hint="eastAsia"/>
          <w:sz w:val="22"/>
        </w:rPr>
        <w:t>秘密保持取扱特記事項</w:t>
      </w:r>
    </w:p>
    <w:p w:rsidR="00E752E9" w:rsidRDefault="00E752E9">
      <w:pPr>
        <w:tabs>
          <w:tab w:val="left" w:pos="6554"/>
        </w:tabs>
        <w:rPr>
          <w:sz w:val="22"/>
        </w:rPr>
      </w:pPr>
    </w:p>
    <w:p w:rsidR="00E752E9" w:rsidRDefault="00CA07C5">
      <w:pPr>
        <w:tabs>
          <w:tab w:val="left" w:pos="6554"/>
        </w:tabs>
        <w:rPr>
          <w:color w:val="000000"/>
          <w:sz w:val="22"/>
        </w:rPr>
      </w:pPr>
      <w:r>
        <w:rPr>
          <w:rFonts w:hint="eastAsia"/>
          <w:color w:val="000000"/>
          <w:sz w:val="22"/>
        </w:rPr>
        <w:t>第１　基本的事項</w:t>
      </w:r>
    </w:p>
    <w:p w:rsidR="00E752E9" w:rsidRDefault="00CA07C5">
      <w:pPr>
        <w:pStyle w:val="3"/>
        <w:ind w:leftChars="220" w:left="455" w:firstLineChars="98" w:firstLine="222"/>
        <w:rPr>
          <w:color w:val="000000"/>
          <w:sz w:val="22"/>
        </w:rPr>
      </w:pPr>
      <w:r>
        <w:rPr>
          <w:rFonts w:hint="eastAsia"/>
          <w:color w:val="000000"/>
          <w:sz w:val="22"/>
        </w:rPr>
        <w:t>乙は、甲の営業上の機密、取引先の機密その他甲における業務遂行に関し知り得た事項を他に漏洩してはならず、乙は業務上知り得た内容に関して、一切の守秘義務を負うものとする。</w:t>
      </w:r>
    </w:p>
    <w:p w:rsidR="00E752E9" w:rsidRDefault="00CA07C5">
      <w:pPr>
        <w:tabs>
          <w:tab w:val="left" w:pos="6554"/>
        </w:tabs>
        <w:rPr>
          <w:color w:val="000000"/>
          <w:sz w:val="22"/>
        </w:rPr>
      </w:pPr>
      <w:r>
        <w:rPr>
          <w:rFonts w:hint="eastAsia"/>
          <w:color w:val="000000"/>
          <w:sz w:val="22"/>
        </w:rPr>
        <w:t>第２　秘密情報の定義</w:t>
      </w:r>
    </w:p>
    <w:p w:rsidR="00E752E9" w:rsidRDefault="00CA07C5">
      <w:pPr>
        <w:tabs>
          <w:tab w:val="left" w:pos="6554"/>
        </w:tabs>
        <w:ind w:leftChars="193" w:left="399" w:firstLineChars="100" w:firstLine="227"/>
        <w:rPr>
          <w:color w:val="000000"/>
          <w:sz w:val="22"/>
        </w:rPr>
      </w:pPr>
      <w:r>
        <w:rPr>
          <w:rFonts w:hint="eastAsia"/>
          <w:color w:val="000000"/>
          <w:sz w:val="22"/>
        </w:rPr>
        <w:t>本件秘密情報とは、文書、口頭、電子的データ又は物品によるもの等を問わず、本件業務等に関連して甲により乙に対し開示された又は将来開示される一切の情報及び乙が本件業務遂行のために第三者から取得する情報をいう。</w:t>
      </w:r>
    </w:p>
    <w:p w:rsidR="00E752E9" w:rsidRDefault="00CA07C5">
      <w:pPr>
        <w:tabs>
          <w:tab w:val="left" w:pos="6554"/>
        </w:tabs>
        <w:rPr>
          <w:color w:val="000000"/>
          <w:sz w:val="22"/>
        </w:rPr>
      </w:pPr>
      <w:r>
        <w:rPr>
          <w:rFonts w:hint="eastAsia"/>
          <w:color w:val="000000"/>
          <w:sz w:val="22"/>
        </w:rPr>
        <w:t>第３　秘密情報の保持</w:t>
      </w:r>
    </w:p>
    <w:p w:rsidR="00E752E9" w:rsidRDefault="00CA07C5">
      <w:pPr>
        <w:tabs>
          <w:tab w:val="left" w:pos="6554"/>
        </w:tabs>
        <w:ind w:leftChars="200" w:left="414"/>
        <w:rPr>
          <w:color w:val="000000"/>
          <w:sz w:val="22"/>
        </w:rPr>
      </w:pPr>
      <w:r>
        <w:rPr>
          <w:rFonts w:hint="eastAsia"/>
          <w:color w:val="000000"/>
          <w:sz w:val="22"/>
        </w:rPr>
        <w:t xml:space="preserve">　乙は、秘密情報について厳に秘密を保持し、甲の書面による承諾なしに第三者（乙又は乙の関連会社の役員又は従業員を含む。）に一切開示又は漏洩してはならず、また、本件業務の実施以外の目的で秘密情報を使用してはならない。</w:t>
      </w:r>
    </w:p>
    <w:p w:rsidR="00E752E9" w:rsidRDefault="00CA07C5">
      <w:pPr>
        <w:tabs>
          <w:tab w:val="left" w:pos="6554"/>
        </w:tabs>
        <w:ind w:left="460" w:hanging="345"/>
        <w:rPr>
          <w:color w:val="000000"/>
          <w:sz w:val="22"/>
        </w:rPr>
      </w:pPr>
      <w:r>
        <w:rPr>
          <w:rFonts w:hint="eastAsia"/>
          <w:color w:val="000000"/>
          <w:sz w:val="22"/>
        </w:rPr>
        <w:t>２</w:t>
      </w:r>
      <w:r>
        <w:rPr>
          <w:rFonts w:hint="eastAsia"/>
          <w:color w:val="000000"/>
          <w:sz w:val="22"/>
        </w:rPr>
        <w:t xml:space="preserve">  </w:t>
      </w:r>
      <w:r>
        <w:rPr>
          <w:rFonts w:hint="eastAsia"/>
          <w:color w:val="000000"/>
          <w:sz w:val="22"/>
        </w:rPr>
        <w:t>前項の義務は、</w:t>
      </w:r>
      <w:r>
        <w:rPr>
          <w:rFonts w:hint="eastAsia"/>
          <w:color w:val="000000"/>
          <w:sz w:val="22"/>
        </w:rPr>
        <w:t xml:space="preserve">(1) </w:t>
      </w:r>
      <w:r>
        <w:rPr>
          <w:rFonts w:hint="eastAsia"/>
          <w:color w:val="000000"/>
          <w:sz w:val="22"/>
        </w:rPr>
        <w:t>甲より開示されるまでに既に乙が本件秘密情報</w:t>
      </w:r>
      <w:r>
        <w:rPr>
          <w:rFonts w:hint="eastAsia"/>
          <w:color w:val="000000"/>
          <w:sz w:val="22"/>
        </w:rPr>
        <w:t>を保有していたとき、</w:t>
      </w:r>
      <w:r>
        <w:rPr>
          <w:rFonts w:hint="eastAsia"/>
          <w:color w:val="000000"/>
          <w:sz w:val="22"/>
        </w:rPr>
        <w:t xml:space="preserve">(2) </w:t>
      </w:r>
      <w:r>
        <w:rPr>
          <w:rFonts w:hint="eastAsia"/>
          <w:color w:val="000000"/>
          <w:sz w:val="22"/>
        </w:rPr>
        <w:t>本件秘密情報が甲より開示されるまでに既に公知であったとき、</w:t>
      </w:r>
      <w:r>
        <w:rPr>
          <w:rFonts w:hint="eastAsia"/>
          <w:color w:val="000000"/>
          <w:sz w:val="22"/>
        </w:rPr>
        <w:t xml:space="preserve">(3) </w:t>
      </w:r>
      <w:r>
        <w:rPr>
          <w:rFonts w:hint="eastAsia"/>
          <w:color w:val="000000"/>
          <w:sz w:val="22"/>
        </w:rPr>
        <w:t>乙が甲より本件秘密情報の開示を受けた後、乙の責めによらずに公知となったとき、又は</w:t>
      </w:r>
      <w:r>
        <w:rPr>
          <w:rFonts w:hint="eastAsia"/>
          <w:color w:val="000000"/>
          <w:sz w:val="22"/>
        </w:rPr>
        <w:t xml:space="preserve">(4) </w:t>
      </w:r>
      <w:r>
        <w:rPr>
          <w:rFonts w:hint="eastAsia"/>
          <w:color w:val="000000"/>
          <w:sz w:val="22"/>
        </w:rPr>
        <w:t>乙が法令により本件秘密情報を開示する義務を負うとき、又は法律上権限ある官公署により当該情報の開示を命じられたときには、適用がないものとする。</w:t>
      </w:r>
    </w:p>
    <w:p w:rsidR="00E752E9" w:rsidRDefault="00CA07C5">
      <w:pPr>
        <w:tabs>
          <w:tab w:val="left" w:pos="6554"/>
        </w:tabs>
        <w:rPr>
          <w:color w:val="000000"/>
          <w:sz w:val="22"/>
        </w:rPr>
      </w:pPr>
      <w:r>
        <w:rPr>
          <w:rFonts w:hint="eastAsia"/>
          <w:color w:val="000000"/>
          <w:sz w:val="22"/>
        </w:rPr>
        <w:t>第４　教育</w:t>
      </w:r>
    </w:p>
    <w:p w:rsidR="00E752E9" w:rsidRDefault="00CA07C5">
      <w:pPr>
        <w:tabs>
          <w:tab w:val="left" w:pos="6554"/>
        </w:tabs>
        <w:ind w:leftChars="200" w:left="414" w:firstLineChars="104" w:firstLine="236"/>
        <w:rPr>
          <w:color w:val="000000"/>
          <w:sz w:val="22"/>
        </w:rPr>
      </w:pPr>
      <w:r>
        <w:rPr>
          <w:rFonts w:hint="eastAsia"/>
          <w:color w:val="000000"/>
          <w:sz w:val="22"/>
        </w:rPr>
        <w:t>乙は、派遣従業員その他の乙の従業員に対し、本契約に定める事項を十分に説明するとともに、秘密保持義務を遵守するよう教育・周知の対策を講じなければならない。</w:t>
      </w:r>
    </w:p>
    <w:p w:rsidR="00E752E9" w:rsidRDefault="00CA07C5">
      <w:pPr>
        <w:tabs>
          <w:tab w:val="left" w:pos="6554"/>
        </w:tabs>
        <w:rPr>
          <w:color w:val="000000"/>
          <w:sz w:val="22"/>
        </w:rPr>
      </w:pPr>
      <w:r>
        <w:rPr>
          <w:rFonts w:hint="eastAsia"/>
          <w:color w:val="000000"/>
          <w:sz w:val="22"/>
        </w:rPr>
        <w:t xml:space="preserve">第５　</w:t>
      </w:r>
      <w:r>
        <w:rPr>
          <w:color w:val="000000"/>
          <w:sz w:val="22"/>
        </w:rPr>
        <w:t>事故発生時における報告</w:t>
      </w:r>
    </w:p>
    <w:p w:rsidR="00E752E9" w:rsidRDefault="00CA07C5">
      <w:pPr>
        <w:tabs>
          <w:tab w:val="left" w:pos="6554"/>
        </w:tabs>
        <w:ind w:leftChars="200" w:left="414" w:firstLineChars="98" w:firstLine="222"/>
        <w:rPr>
          <w:color w:val="000000"/>
          <w:sz w:val="22"/>
        </w:rPr>
      </w:pPr>
      <w:r>
        <w:rPr>
          <w:rFonts w:hint="eastAsia"/>
          <w:color w:val="000000"/>
          <w:sz w:val="22"/>
        </w:rPr>
        <w:t>乙は､秘密情報の漏洩等の事故が生じた場合、又は生じるおそれがあることを知ったときは、速やかに甲に対しこれを報告し、甲の指示を受けるものとする。</w:t>
      </w:r>
    </w:p>
    <w:p w:rsidR="00E752E9" w:rsidRDefault="00CA07C5">
      <w:pPr>
        <w:tabs>
          <w:tab w:val="left" w:pos="6554"/>
        </w:tabs>
        <w:rPr>
          <w:color w:val="000000"/>
          <w:sz w:val="22"/>
        </w:rPr>
      </w:pPr>
      <w:r>
        <w:rPr>
          <w:rFonts w:hint="eastAsia"/>
          <w:color w:val="000000"/>
          <w:sz w:val="22"/>
        </w:rPr>
        <w:t>第６　資料等の廃棄</w:t>
      </w:r>
    </w:p>
    <w:p w:rsidR="00E752E9" w:rsidRDefault="00CA07C5">
      <w:pPr>
        <w:tabs>
          <w:tab w:val="left" w:pos="6554"/>
        </w:tabs>
        <w:ind w:leftChars="206" w:left="426" w:firstLineChars="92" w:firstLine="209"/>
        <w:rPr>
          <w:color w:val="000000"/>
          <w:sz w:val="22"/>
        </w:rPr>
      </w:pPr>
      <w:r>
        <w:rPr>
          <w:rFonts w:hint="eastAsia"/>
          <w:color w:val="000000"/>
          <w:sz w:val="22"/>
        </w:rPr>
        <w:t>乙は、この契約による業務を処理するため甲から提供を受け、又は乙自らが作成し若しくは取得した秘密情報が記録された資料等を、この契約終了後直ちに廃棄するものとする。ただし、甲が別に指示したときは、その指示に従うものとする。</w:t>
      </w:r>
    </w:p>
    <w:p w:rsidR="00E752E9" w:rsidRDefault="00CA07C5">
      <w:pPr>
        <w:tabs>
          <w:tab w:val="left" w:pos="6554"/>
        </w:tabs>
        <w:rPr>
          <w:color w:val="000000"/>
          <w:sz w:val="22"/>
        </w:rPr>
      </w:pPr>
      <w:r>
        <w:rPr>
          <w:rFonts w:hint="eastAsia"/>
          <w:color w:val="000000"/>
          <w:sz w:val="22"/>
        </w:rPr>
        <w:t>第７　秘密保持の存続期間</w:t>
      </w:r>
    </w:p>
    <w:p w:rsidR="00E752E9" w:rsidRDefault="00CA07C5">
      <w:pPr>
        <w:tabs>
          <w:tab w:val="left" w:pos="6554"/>
        </w:tabs>
        <w:ind w:left="460" w:firstLineChars="87" w:firstLine="197"/>
        <w:rPr>
          <w:color w:val="000000"/>
          <w:sz w:val="22"/>
        </w:rPr>
      </w:pPr>
      <w:r>
        <w:rPr>
          <w:rFonts w:hint="eastAsia"/>
          <w:color w:val="000000"/>
          <w:sz w:val="22"/>
        </w:rPr>
        <w:t>本契約に定める義務は、本契約の期間の満了後またはその他の事由により終了した後も</w:t>
      </w:r>
      <w:r>
        <w:rPr>
          <w:rFonts w:hint="eastAsia"/>
          <w:color w:val="000000"/>
          <w:sz w:val="22"/>
        </w:rPr>
        <w:t>存続するものとする。</w:t>
      </w:r>
    </w:p>
    <w:p w:rsidR="00E752E9" w:rsidRDefault="00E752E9">
      <w:pPr>
        <w:tabs>
          <w:tab w:val="left" w:pos="0"/>
        </w:tabs>
        <w:rPr>
          <w:color w:val="000000"/>
          <w:sz w:val="22"/>
        </w:rPr>
      </w:pPr>
    </w:p>
    <w:sectPr w:rsidR="00E752E9">
      <w:pgSz w:w="11906" w:h="16838"/>
      <w:pgMar w:top="1418" w:right="1298" w:bottom="1418" w:left="1304" w:header="720" w:footer="720" w:gutter="0"/>
      <w:cols w:space="720"/>
      <w:noEndnote/>
      <w:docGrid w:type="linesAndChars" w:linePitch="341" w:charSpace="13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7C5" w:rsidRDefault="00CA07C5">
      <w:r>
        <w:separator/>
      </w:r>
    </w:p>
  </w:endnote>
  <w:endnote w:type="continuationSeparator" w:id="0">
    <w:p w:rsidR="00CA07C5" w:rsidRDefault="00CA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7C5" w:rsidRDefault="00CA07C5">
      <w:r>
        <w:separator/>
      </w:r>
    </w:p>
  </w:footnote>
  <w:footnote w:type="continuationSeparator" w:id="0">
    <w:p w:rsidR="00CA07C5" w:rsidRDefault="00CA0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207"/>
  <w:drawingGridVerticalSpacing w:val="34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E9"/>
    <w:rsid w:val="00C34113"/>
    <w:rsid w:val="00CA07C5"/>
    <w:rsid w:val="00E75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C335D90-BF6B-4DEA-8021-F597B549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57" w:lineRule="exact"/>
      <w:jc w:val="both"/>
    </w:pPr>
    <w:rPr>
      <w:rFonts w:ascii="ＭＳ 明朝" w:hAnsi="ＭＳ 明朝"/>
      <w:spacing w:val="15"/>
    </w:rPr>
  </w:style>
  <w:style w:type="paragraph" w:styleId="2">
    <w:name w:val="Body Text 2"/>
    <w:basedOn w:val="a"/>
    <w:link w:val="20"/>
    <w:pPr>
      <w:ind w:left="105"/>
    </w:pPr>
  </w:style>
  <w:style w:type="character" w:customStyle="1" w:styleId="20">
    <w:name w:val="本文 2 (文字)"/>
    <w:link w:val="2"/>
    <w:rPr>
      <w:rFonts w:ascii="ＭＳ 明朝" w:hAnsi="ＭＳ 明朝"/>
      <w:sz w:val="20"/>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sz w:val="20"/>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sz w:val="20"/>
    </w:rPr>
  </w:style>
  <w:style w:type="paragraph" w:styleId="3">
    <w:name w:val="Body Text Indent 3"/>
    <w:basedOn w:val="a"/>
    <w:link w:val="30"/>
    <w:pPr>
      <w:ind w:leftChars="400" w:left="851"/>
    </w:pPr>
    <w:rPr>
      <w:sz w:val="16"/>
    </w:rPr>
  </w:style>
  <w:style w:type="character" w:customStyle="1" w:styleId="30">
    <w:name w:val="本文インデント 3 (文字)"/>
    <w:link w:val="3"/>
    <w:rPr>
      <w:rFonts w:ascii="ＭＳ 明朝" w:hAnsi="ＭＳ 明朝"/>
      <w:sz w:val="16"/>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外注検査</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外注検査</dc:title>
  <dc:creator>静岡県立総合病院</dc:creator>
  <cp:lastModifiedBy>jimu</cp:lastModifiedBy>
  <cp:revision>2</cp:revision>
  <cp:lastPrinted>2010-03-31T06:17:00Z</cp:lastPrinted>
  <dcterms:created xsi:type="dcterms:W3CDTF">2026-05-19T04:33:00Z</dcterms:created>
  <dcterms:modified xsi:type="dcterms:W3CDTF">2026-05-19T04:33:00Z</dcterms:modified>
</cp:coreProperties>
</file>