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BB" w:rsidRPr="00A40A32" w:rsidRDefault="006849BB" w:rsidP="006849BB">
      <w:pPr>
        <w:tabs>
          <w:tab w:val="left" w:pos="1960"/>
        </w:tabs>
        <w:jc w:val="center"/>
        <w:rPr>
          <w:rFonts w:hAnsi="メイリオ" w:cs="メイリオ"/>
          <w:sz w:val="20"/>
          <w:szCs w:val="20"/>
        </w:rPr>
      </w:pPr>
      <w:bookmarkStart w:id="0" w:name="_GoBack"/>
      <w:bookmarkEnd w:id="0"/>
      <w:r w:rsidRPr="00A40A32">
        <w:rPr>
          <w:rFonts w:hAnsi="メイリオ" w:cs="メイリオ" w:hint="eastAsia"/>
          <w:sz w:val="20"/>
          <w:szCs w:val="20"/>
        </w:rPr>
        <w:t>第</w:t>
      </w:r>
      <w:r w:rsidR="00BF5BF1">
        <w:rPr>
          <w:rFonts w:hAnsi="メイリオ" w:cs="メイリオ" w:hint="eastAsia"/>
          <w:sz w:val="20"/>
          <w:szCs w:val="20"/>
        </w:rPr>
        <w:t>214</w:t>
      </w:r>
      <w:r w:rsidRPr="00A40A32">
        <w:rPr>
          <w:rFonts w:hAnsi="メイリオ" w:cs="メイリオ" w:hint="eastAsia"/>
          <w:sz w:val="20"/>
          <w:szCs w:val="20"/>
        </w:rPr>
        <w:t>回　焼津市立総合病院治験審査委員会　会議の記録の概要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8074"/>
        <w:gridCol w:w="9"/>
      </w:tblGrid>
      <w:tr w:rsidR="006849BB" w:rsidRPr="00A40A32" w:rsidTr="00332201">
        <w:trPr>
          <w:gridAfter w:val="1"/>
          <w:wAfter w:w="9" w:type="dxa"/>
          <w:trHeight w:val="651"/>
        </w:trPr>
        <w:tc>
          <w:tcPr>
            <w:tcW w:w="1578" w:type="dxa"/>
            <w:shd w:val="clear" w:color="auto" w:fill="auto"/>
          </w:tcPr>
          <w:p w:rsidR="006849BB" w:rsidRPr="00A40A32" w:rsidRDefault="006849BB" w:rsidP="00332201">
            <w:pPr>
              <w:jc w:val="center"/>
              <w:rPr>
                <w:rFonts w:hAnsi="メイリオ" w:cs="メイリオ"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kern w:val="0"/>
                <w:sz w:val="20"/>
                <w:szCs w:val="20"/>
              </w:rPr>
              <w:t>開催日時</w:t>
            </w:r>
          </w:p>
          <w:p w:rsidR="006849BB" w:rsidRPr="00A40A32" w:rsidRDefault="006849BB" w:rsidP="00332201">
            <w:pPr>
              <w:jc w:val="center"/>
              <w:rPr>
                <w:rFonts w:hAnsi="メイリオ" w:cs="メイリオ"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kern w:val="0"/>
                <w:sz w:val="20"/>
                <w:szCs w:val="20"/>
              </w:rPr>
              <w:t>開催場所</w:t>
            </w:r>
          </w:p>
        </w:tc>
        <w:tc>
          <w:tcPr>
            <w:tcW w:w="8258" w:type="dxa"/>
            <w:shd w:val="clear" w:color="auto" w:fill="auto"/>
          </w:tcPr>
          <w:p w:rsidR="006849BB" w:rsidRPr="00A40A32" w:rsidRDefault="006849BB" w:rsidP="00332201">
            <w:pPr>
              <w:jc w:val="left"/>
              <w:rPr>
                <w:rFonts w:hAnsi="メイリオ" w:cs="メイリオ"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sz w:val="20"/>
                <w:szCs w:val="20"/>
              </w:rPr>
              <w:t>令和5年</w:t>
            </w:r>
            <w:r w:rsidR="00297B5C">
              <w:rPr>
                <w:rFonts w:hAnsi="メイリオ" w:cs="メイリオ"/>
                <w:sz w:val="20"/>
                <w:szCs w:val="20"/>
              </w:rPr>
              <w:t>10</w:t>
            </w:r>
            <w:r w:rsidRPr="00A40A32">
              <w:rPr>
                <w:rFonts w:hAnsi="メイリオ" w:cs="メイリオ" w:hint="eastAsia"/>
                <w:sz w:val="20"/>
                <w:szCs w:val="20"/>
              </w:rPr>
              <w:t>月</w:t>
            </w:r>
            <w:r w:rsidR="00297B5C">
              <w:rPr>
                <w:rFonts w:hAnsi="メイリオ" w:cs="メイリオ" w:hint="eastAsia"/>
                <w:sz w:val="20"/>
                <w:szCs w:val="20"/>
              </w:rPr>
              <w:t>23</w:t>
            </w:r>
            <w:r w:rsidRPr="00A40A32">
              <w:rPr>
                <w:rFonts w:hAnsi="メイリオ" w:cs="メイリオ" w:hint="eastAsia"/>
                <w:sz w:val="20"/>
                <w:szCs w:val="20"/>
              </w:rPr>
              <w:t>日（月）　16:0</w:t>
            </w:r>
            <w:r w:rsidRPr="00A40A32">
              <w:rPr>
                <w:rFonts w:hAnsi="メイリオ" w:cs="メイリオ"/>
                <w:sz w:val="20"/>
                <w:szCs w:val="20"/>
              </w:rPr>
              <w:t>0</w:t>
            </w:r>
            <w:r w:rsidRPr="00A40A32">
              <w:rPr>
                <w:rFonts w:hAnsi="メイリオ" w:cs="メイリオ" w:hint="eastAsia"/>
                <w:sz w:val="20"/>
                <w:szCs w:val="20"/>
              </w:rPr>
              <w:t>～</w:t>
            </w:r>
            <w:r w:rsidR="00297B5C">
              <w:rPr>
                <w:rFonts w:hAnsi="メイリオ" w:cs="メイリオ" w:hint="eastAsia"/>
                <w:sz w:val="20"/>
                <w:szCs w:val="20"/>
              </w:rPr>
              <w:t>16:1</w:t>
            </w:r>
            <w:r w:rsidRPr="00A40A32">
              <w:rPr>
                <w:rFonts w:hAnsi="メイリオ" w:cs="メイリオ" w:hint="eastAsia"/>
                <w:sz w:val="20"/>
                <w:szCs w:val="20"/>
              </w:rPr>
              <w:t>5</w:t>
            </w:r>
          </w:p>
          <w:p w:rsidR="006849BB" w:rsidRPr="00A40A32" w:rsidRDefault="006849BB" w:rsidP="00332201">
            <w:pPr>
              <w:jc w:val="left"/>
              <w:rPr>
                <w:rFonts w:hAnsi="メイリオ" w:cs="メイリオ"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sz w:val="20"/>
                <w:szCs w:val="20"/>
              </w:rPr>
              <w:t>焼津市立総合病院　第2応接室</w:t>
            </w:r>
          </w:p>
        </w:tc>
      </w:tr>
      <w:tr w:rsidR="006849BB" w:rsidRPr="00A40A32" w:rsidTr="00332201">
        <w:trPr>
          <w:gridAfter w:val="1"/>
          <w:wAfter w:w="9" w:type="dxa"/>
          <w:trHeight w:val="236"/>
        </w:trPr>
        <w:tc>
          <w:tcPr>
            <w:tcW w:w="1578" w:type="dxa"/>
            <w:shd w:val="clear" w:color="auto" w:fill="auto"/>
          </w:tcPr>
          <w:p w:rsidR="006849BB" w:rsidRPr="00A40A32" w:rsidRDefault="006849BB" w:rsidP="00332201">
            <w:pPr>
              <w:jc w:val="center"/>
              <w:rPr>
                <w:rFonts w:hAnsi="メイリオ" w:cs="メイリオ"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kern w:val="0"/>
                <w:sz w:val="20"/>
                <w:szCs w:val="20"/>
              </w:rPr>
              <w:t>出席委員名</w:t>
            </w:r>
          </w:p>
        </w:tc>
        <w:tc>
          <w:tcPr>
            <w:tcW w:w="8258" w:type="dxa"/>
            <w:shd w:val="clear" w:color="auto" w:fill="auto"/>
          </w:tcPr>
          <w:p w:rsidR="006849BB" w:rsidRPr="00A40A32" w:rsidRDefault="00297B5C" w:rsidP="00332201">
            <w:pPr>
              <w:jc w:val="left"/>
              <w:rPr>
                <w:rFonts w:hAnsi="メイリオ"/>
                <w:sz w:val="20"/>
                <w:szCs w:val="20"/>
                <w:lang w:eastAsia="zh-TW"/>
              </w:rPr>
            </w:pPr>
            <w:r w:rsidRPr="00297B5C">
              <w:rPr>
                <w:rFonts w:hAnsi="メイリオ" w:hint="eastAsia"/>
                <w:sz w:val="20"/>
                <w:szCs w:val="20"/>
                <w:lang w:eastAsia="zh-TW"/>
              </w:rPr>
              <w:t>池谷　直樹，高林　直記，酒井　直樹，黒田　健治，林　豊，松本　由賀里，寺田　浩己，見崎　孝之，村松　正義，羽田　明夫</w:t>
            </w:r>
          </w:p>
        </w:tc>
      </w:tr>
      <w:tr w:rsidR="006849BB" w:rsidRPr="00A40A32" w:rsidTr="00332201">
        <w:trPr>
          <w:gridAfter w:val="1"/>
          <w:wAfter w:w="9" w:type="dxa"/>
        </w:trPr>
        <w:tc>
          <w:tcPr>
            <w:tcW w:w="1578" w:type="dxa"/>
            <w:shd w:val="clear" w:color="auto" w:fill="auto"/>
          </w:tcPr>
          <w:p w:rsidR="006849BB" w:rsidRPr="00A40A32" w:rsidRDefault="006849BB" w:rsidP="00332201">
            <w:pPr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kern w:val="0"/>
                <w:sz w:val="20"/>
                <w:szCs w:val="20"/>
              </w:rPr>
              <w:t>欠席委員名</w:t>
            </w:r>
          </w:p>
        </w:tc>
        <w:tc>
          <w:tcPr>
            <w:tcW w:w="8258" w:type="dxa"/>
            <w:shd w:val="clear" w:color="auto" w:fill="auto"/>
          </w:tcPr>
          <w:p w:rsidR="006849BB" w:rsidRPr="00297B5C" w:rsidRDefault="00297B5C" w:rsidP="00332201">
            <w:pPr>
              <w:tabs>
                <w:tab w:val="left" w:pos="972"/>
              </w:tabs>
              <w:jc w:val="left"/>
              <w:rPr>
                <w:rFonts w:hAnsi="メイリオ"/>
                <w:sz w:val="20"/>
                <w:szCs w:val="20"/>
                <w:lang w:eastAsia="zh-TW"/>
              </w:rPr>
            </w:pPr>
            <w:r w:rsidRPr="00297B5C">
              <w:rPr>
                <w:rFonts w:hAnsi="メイリオ" w:hint="eastAsia"/>
                <w:sz w:val="20"/>
                <w:szCs w:val="20"/>
                <w:lang w:eastAsia="zh-TW"/>
              </w:rPr>
              <w:t>増井　礼子</w:t>
            </w:r>
          </w:p>
        </w:tc>
      </w:tr>
      <w:tr w:rsidR="006849BB" w:rsidRPr="00A40A32" w:rsidTr="00332201">
        <w:trPr>
          <w:gridAfter w:val="1"/>
          <w:wAfter w:w="9" w:type="dxa"/>
          <w:trHeight w:val="1833"/>
        </w:trPr>
        <w:tc>
          <w:tcPr>
            <w:tcW w:w="1578" w:type="dxa"/>
            <w:shd w:val="clear" w:color="auto" w:fill="auto"/>
          </w:tcPr>
          <w:p w:rsidR="006849BB" w:rsidRPr="00A40A32" w:rsidRDefault="006849BB" w:rsidP="00332201">
            <w:pPr>
              <w:rPr>
                <w:rFonts w:hAnsi="メイリオ" w:cs="メイリオ"/>
                <w:bCs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議題及び審議結果を含む主な議論の概要</w:t>
            </w:r>
          </w:p>
        </w:tc>
        <w:tc>
          <w:tcPr>
            <w:tcW w:w="8258" w:type="dxa"/>
            <w:shd w:val="clear" w:color="auto" w:fill="auto"/>
          </w:tcPr>
          <w:p w:rsidR="00297B5C" w:rsidRPr="00CD6917" w:rsidRDefault="006849BB" w:rsidP="00297B5C">
            <w:pPr>
              <w:ind w:left="800" w:hangingChars="400" w:hanging="800"/>
              <w:rPr>
                <w:rFonts w:hAnsi="メイリオ" w:cs="メイリオ"/>
                <w:bCs/>
                <w:sz w:val="20"/>
                <w:szCs w:val="20"/>
              </w:rPr>
            </w:pPr>
            <w:r w:rsidRPr="00CD6917">
              <w:rPr>
                <w:rFonts w:hAnsi="メイリオ" w:cs="メイリオ" w:hint="eastAsia"/>
                <w:bCs/>
                <w:sz w:val="20"/>
                <w:szCs w:val="20"/>
              </w:rPr>
              <w:t>議題1．</w:t>
            </w:r>
            <w:r w:rsidR="00297B5C" w:rsidRPr="00CD6917">
              <w:rPr>
                <w:rFonts w:hAnsi="メイリオ" w:cs="メイリオ" w:hint="eastAsia"/>
                <w:bCs/>
                <w:sz w:val="20"/>
                <w:szCs w:val="20"/>
              </w:rPr>
              <w:t>MR13A9の既治療のそう痒症を有する血液透析患者を対象とした第III相臨床試験</w:t>
            </w:r>
          </w:p>
          <w:p w:rsidR="00297B5C" w:rsidRPr="00CD6917" w:rsidRDefault="00297B5C" w:rsidP="00297B5C">
            <w:pPr>
              <w:rPr>
                <w:rFonts w:hAnsi="メイリオ" w:cs="メイリオ"/>
                <w:bCs/>
                <w:sz w:val="20"/>
                <w:szCs w:val="20"/>
              </w:rPr>
            </w:pPr>
            <w:r w:rsidRPr="00CD6917">
              <w:rPr>
                <w:rFonts w:hAnsi="メイリオ" w:cs="メイリオ" w:hint="eastAsia"/>
                <w:bCs/>
                <w:sz w:val="20"/>
                <w:szCs w:val="20"/>
              </w:rPr>
              <w:t>治験依頼者;キッセイ薬品工業</w:t>
            </w:r>
            <w:r w:rsidR="00371BA7" w:rsidRPr="00CD6917">
              <w:rPr>
                <w:rFonts w:hAnsi="メイリオ" w:cs="メイリオ" w:hint="eastAsia"/>
                <w:bCs/>
                <w:sz w:val="20"/>
                <w:szCs w:val="20"/>
              </w:rPr>
              <w:t>株式会社</w:t>
            </w:r>
          </w:p>
          <w:p w:rsidR="006849BB" w:rsidRPr="000C1FA9" w:rsidRDefault="006849BB" w:rsidP="00CD6917">
            <w:pPr>
              <w:rPr>
                <w:rFonts w:hAnsi="メイリオ" w:cs="メイリオ"/>
                <w:bCs/>
                <w:szCs w:val="21"/>
              </w:rPr>
            </w:pPr>
            <w:r>
              <w:rPr>
                <w:rFonts w:hAnsi="メイリオ" w:cs="メイリオ" w:hint="eastAsia"/>
                <w:bCs/>
                <w:szCs w:val="21"/>
              </w:rPr>
              <w:t>【報告事項】</w:t>
            </w:r>
          </w:p>
          <w:p w:rsidR="00CD6917" w:rsidRPr="00A40A32" w:rsidRDefault="00CD6917" w:rsidP="00CD6917">
            <w:pPr>
              <w:rPr>
                <w:rFonts w:hAnsi="メイリオ" w:cs="メイリオ"/>
                <w:bCs/>
                <w:sz w:val="20"/>
                <w:szCs w:val="20"/>
              </w:rPr>
            </w:pPr>
            <w:r>
              <w:rPr>
                <w:rFonts w:hAnsi="メイリオ" w:cs="メイリオ" w:hint="eastAsia"/>
                <w:bCs/>
                <w:sz w:val="20"/>
                <w:szCs w:val="20"/>
              </w:rPr>
              <w:t>開発の中止等に関する報告書(書式18)の提出に基づき、製造販売承認の取得について報告した</w:t>
            </w: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．</w:t>
            </w:r>
          </w:p>
          <w:p w:rsidR="00CD6917" w:rsidRPr="00CD6917" w:rsidRDefault="00CD6917" w:rsidP="00CD6917">
            <w:pPr>
              <w:ind w:leftChars="-10" w:left="189" w:hangingChars="100" w:hanging="210"/>
              <w:rPr>
                <w:rFonts w:hAnsi="メイリオ" w:cs="メイリオ"/>
                <w:bCs/>
                <w:szCs w:val="21"/>
              </w:rPr>
            </w:pPr>
          </w:p>
          <w:p w:rsidR="006849BB" w:rsidRPr="00A40A32" w:rsidRDefault="006849BB" w:rsidP="00332201">
            <w:pPr>
              <w:ind w:left="684" w:hangingChars="342" w:hanging="684"/>
              <w:rPr>
                <w:rFonts w:eastAsia="游明朝" w:hAnsi="メイリオ" w:cs="メイリオ"/>
                <w:bCs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議題</w:t>
            </w:r>
            <w:r>
              <w:rPr>
                <w:rFonts w:hAnsi="メイリオ" w:cs="メイリオ" w:hint="eastAsia"/>
                <w:bCs/>
                <w:sz w:val="20"/>
                <w:szCs w:val="20"/>
              </w:rPr>
              <w:t>2</w:t>
            </w: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．小児喘息患者を対象にデュピルマブの長期安全性 及び忍容性を評価する1年間試験</w:t>
            </w:r>
          </w:p>
          <w:p w:rsidR="006849BB" w:rsidRPr="00A40A32" w:rsidRDefault="006849BB" w:rsidP="00332201">
            <w:pPr>
              <w:rPr>
                <w:rFonts w:hAnsi="メイリオ" w:cs="メイリオ"/>
                <w:bCs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治験依頼者;サノフィ株式会社</w:t>
            </w:r>
          </w:p>
          <w:p w:rsidR="006849BB" w:rsidRPr="00A40A32" w:rsidRDefault="006849BB" w:rsidP="00332201">
            <w:pPr>
              <w:ind w:left="200" w:hangingChars="100" w:hanging="200"/>
              <w:rPr>
                <w:rFonts w:eastAsia="PMingLiU" w:hAnsi="メイリオ" w:cs="メイリオ"/>
                <w:bCs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【審議事項】</w:t>
            </w:r>
          </w:p>
          <w:p w:rsidR="006849BB" w:rsidRPr="00A40A32" w:rsidRDefault="0095556A" w:rsidP="00332201">
            <w:pPr>
              <w:rPr>
                <w:rFonts w:hAnsi="メイリオ" w:cs="メイリオ"/>
                <w:bCs/>
                <w:sz w:val="20"/>
                <w:szCs w:val="20"/>
              </w:rPr>
            </w:pPr>
            <w:r>
              <w:rPr>
                <w:rFonts w:hAnsi="メイリオ" w:cs="メイリオ" w:hint="eastAsia"/>
                <w:bCs/>
                <w:sz w:val="20"/>
                <w:szCs w:val="20"/>
              </w:rPr>
              <w:t>安全</w:t>
            </w:r>
            <w:r w:rsidR="006849BB" w:rsidRPr="00A40A32">
              <w:rPr>
                <w:rFonts w:hAnsi="メイリオ" w:cs="メイリオ" w:hint="eastAsia"/>
                <w:bCs/>
                <w:sz w:val="20"/>
                <w:szCs w:val="20"/>
              </w:rPr>
              <w:t>性情報等に関する報告書（書式16</w:t>
            </w:r>
            <w:r w:rsidR="00297B5C">
              <w:rPr>
                <w:rFonts w:hAnsi="メイリオ" w:cs="メイリオ" w:hint="eastAsia"/>
                <w:bCs/>
                <w:sz w:val="20"/>
                <w:szCs w:val="20"/>
              </w:rPr>
              <w:t>）</w:t>
            </w:r>
            <w:r w:rsidR="006849BB" w:rsidRPr="00A40A32">
              <w:rPr>
                <w:rFonts w:hAnsi="メイリオ" w:cs="メイリオ" w:hint="eastAsia"/>
                <w:bCs/>
                <w:sz w:val="20"/>
                <w:szCs w:val="20"/>
              </w:rPr>
              <w:t>の提出に基づき，治験を継続して行うことの適否について審議した．</w:t>
            </w:r>
          </w:p>
          <w:p w:rsidR="006849BB" w:rsidRPr="00A40A32" w:rsidRDefault="006849BB" w:rsidP="00332201">
            <w:pPr>
              <w:ind w:left="200" w:hangingChars="100" w:hanging="200"/>
              <w:rPr>
                <w:rFonts w:hAnsi="メイリオ" w:cs="メイリオ"/>
                <w:bCs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【審議結果】</w:t>
            </w:r>
          </w:p>
          <w:p w:rsidR="006849BB" w:rsidRPr="00A40A32" w:rsidRDefault="006849BB" w:rsidP="00332201">
            <w:pPr>
              <w:rPr>
                <w:rFonts w:eastAsia="PMingLiU" w:hAnsi="メイリオ" w:cs="メイリオ"/>
                <w:bCs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承認</w:t>
            </w:r>
          </w:p>
          <w:p w:rsidR="006849BB" w:rsidRPr="00A40A32" w:rsidRDefault="006849BB" w:rsidP="00332201">
            <w:pPr>
              <w:rPr>
                <w:rFonts w:eastAsia="PMingLiU" w:hAnsi="メイリオ" w:cs="メイリオ"/>
                <w:bCs/>
                <w:sz w:val="20"/>
                <w:szCs w:val="20"/>
              </w:rPr>
            </w:pPr>
          </w:p>
          <w:p w:rsidR="006849BB" w:rsidRPr="00A40A32" w:rsidRDefault="006849BB" w:rsidP="00A3089B">
            <w:pPr>
              <w:ind w:left="800" w:hangingChars="400" w:hanging="800"/>
              <w:rPr>
                <w:rFonts w:hAnsi="メイリオ" w:cs="メイリオ"/>
                <w:bCs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議題</w:t>
            </w:r>
            <w:r>
              <w:rPr>
                <w:rFonts w:hAnsi="メイリオ" w:cs="メイリオ" w:hint="eastAsia"/>
                <w:bCs/>
                <w:sz w:val="20"/>
                <w:szCs w:val="20"/>
              </w:rPr>
              <w:t>3</w:t>
            </w: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．日本新薬株式会社の依頼によるNS-580の第II相試験</w:t>
            </w:r>
          </w:p>
          <w:p w:rsidR="006849BB" w:rsidRPr="00A40A32" w:rsidRDefault="006849BB" w:rsidP="00332201">
            <w:pPr>
              <w:rPr>
                <w:rFonts w:hAnsi="メイリオ" w:cs="メイリオ"/>
                <w:bCs/>
                <w:sz w:val="20"/>
                <w:szCs w:val="20"/>
                <w:lang w:eastAsia="zh-CN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  <w:lang w:eastAsia="zh-CN"/>
              </w:rPr>
              <w:t>治験依頼者;日本新薬株式会社</w:t>
            </w:r>
          </w:p>
          <w:p w:rsidR="006849BB" w:rsidRPr="00A40A32" w:rsidRDefault="006849BB" w:rsidP="00332201">
            <w:pPr>
              <w:ind w:left="200" w:hangingChars="100" w:hanging="200"/>
              <w:rPr>
                <w:rFonts w:eastAsia="PMingLiU" w:hAnsi="メイリオ" w:cs="メイリオ"/>
                <w:bCs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【審議事項】</w:t>
            </w:r>
          </w:p>
          <w:p w:rsidR="006849BB" w:rsidRPr="00A40A32" w:rsidRDefault="006849BB" w:rsidP="00332201">
            <w:pPr>
              <w:rPr>
                <w:rFonts w:hAnsi="メイリオ" w:cs="メイリオ"/>
                <w:bCs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</w:rPr>
              <w:t>治験に関する変更申請書（書式10）の提出に基づき，治験を継続して行うことの適否について審議した．</w:t>
            </w:r>
          </w:p>
          <w:p w:rsidR="006849BB" w:rsidRPr="00A40A32" w:rsidRDefault="006849BB" w:rsidP="00332201">
            <w:pPr>
              <w:ind w:left="200" w:hangingChars="100" w:hanging="200"/>
              <w:rPr>
                <w:rFonts w:hAnsi="メイリオ" w:cs="メイリオ"/>
                <w:bCs/>
                <w:sz w:val="20"/>
                <w:szCs w:val="20"/>
                <w:lang w:eastAsia="zh-TW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  <w:lang w:eastAsia="zh-TW"/>
              </w:rPr>
              <w:t>【審議結果】</w:t>
            </w:r>
          </w:p>
          <w:p w:rsidR="006849BB" w:rsidRPr="00A40A32" w:rsidRDefault="006849BB" w:rsidP="00332201">
            <w:pPr>
              <w:rPr>
                <w:rFonts w:eastAsia="PMingLiU" w:hAnsi="メイリオ" w:cs="メイリオ"/>
                <w:bCs/>
                <w:sz w:val="20"/>
                <w:szCs w:val="20"/>
                <w:lang w:eastAsia="zh-TW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  <w:lang w:eastAsia="zh-TW"/>
              </w:rPr>
              <w:t>承認</w:t>
            </w:r>
          </w:p>
          <w:p w:rsidR="006849BB" w:rsidRPr="00A40A32" w:rsidRDefault="006849BB" w:rsidP="00332201">
            <w:pPr>
              <w:rPr>
                <w:rFonts w:eastAsia="PMingLiU" w:hAnsi="メイリオ" w:cs="メイリオ"/>
                <w:bCs/>
                <w:sz w:val="20"/>
                <w:szCs w:val="20"/>
                <w:lang w:eastAsia="zh-TW"/>
              </w:rPr>
            </w:pPr>
          </w:p>
          <w:p w:rsidR="006849BB" w:rsidRPr="00A40A32" w:rsidRDefault="006849BB" w:rsidP="00332201">
            <w:pPr>
              <w:ind w:left="200" w:hangingChars="100" w:hanging="200"/>
              <w:jc w:val="right"/>
              <w:rPr>
                <w:rFonts w:hAnsi="メイリオ" w:cs="メイリオ"/>
                <w:bCs/>
                <w:sz w:val="20"/>
                <w:szCs w:val="20"/>
                <w:lang w:eastAsia="zh-TW"/>
              </w:rPr>
            </w:pPr>
            <w:r w:rsidRPr="00A40A32">
              <w:rPr>
                <w:rFonts w:hAnsi="メイリオ" w:cs="メイリオ" w:hint="eastAsia"/>
                <w:bCs/>
                <w:sz w:val="20"/>
                <w:szCs w:val="20"/>
                <w:lang w:eastAsia="zh-TW"/>
              </w:rPr>
              <w:t>以上</w:t>
            </w:r>
          </w:p>
        </w:tc>
      </w:tr>
      <w:tr w:rsidR="006849BB" w:rsidRPr="00A40A32" w:rsidTr="00332201">
        <w:trPr>
          <w:trHeight w:val="288"/>
        </w:trPr>
        <w:tc>
          <w:tcPr>
            <w:tcW w:w="1578" w:type="dxa"/>
            <w:shd w:val="clear" w:color="auto" w:fill="auto"/>
          </w:tcPr>
          <w:p w:rsidR="006849BB" w:rsidRPr="00A40A32" w:rsidRDefault="006849BB" w:rsidP="00332201">
            <w:pPr>
              <w:jc w:val="center"/>
              <w:rPr>
                <w:rFonts w:hAnsi="メイリオ" w:cs="メイリオ"/>
                <w:sz w:val="20"/>
                <w:szCs w:val="20"/>
                <w:lang w:eastAsia="zh-TW"/>
              </w:rPr>
            </w:pPr>
            <w:r w:rsidRPr="00A40A32">
              <w:rPr>
                <w:rFonts w:hAnsi="メイリオ" w:cs="メイリオ" w:hint="eastAsia"/>
                <w:sz w:val="20"/>
                <w:szCs w:val="20"/>
              </w:rPr>
              <w:t>特記事項</w:t>
            </w:r>
          </w:p>
        </w:tc>
        <w:tc>
          <w:tcPr>
            <w:tcW w:w="8267" w:type="dxa"/>
            <w:gridSpan w:val="2"/>
            <w:shd w:val="clear" w:color="auto" w:fill="auto"/>
          </w:tcPr>
          <w:p w:rsidR="006849BB" w:rsidRPr="00A40A32" w:rsidRDefault="006849BB" w:rsidP="00332201">
            <w:pPr>
              <w:rPr>
                <w:rFonts w:hAnsi="メイリオ" w:cs="メイリオ"/>
                <w:sz w:val="20"/>
                <w:szCs w:val="20"/>
              </w:rPr>
            </w:pPr>
            <w:r w:rsidRPr="00A40A32">
              <w:rPr>
                <w:rFonts w:hAnsi="メイリオ" w:cs="メイリオ" w:hint="eastAsia"/>
                <w:sz w:val="20"/>
                <w:szCs w:val="20"/>
              </w:rPr>
              <w:t>-</w:t>
            </w:r>
          </w:p>
        </w:tc>
      </w:tr>
    </w:tbl>
    <w:p w:rsidR="006849BB" w:rsidRPr="00A40A32" w:rsidRDefault="006849BB" w:rsidP="006849BB">
      <w:pPr>
        <w:tabs>
          <w:tab w:val="left" w:pos="1960"/>
        </w:tabs>
        <w:rPr>
          <w:rFonts w:hAnsi="メイリオ" w:cs="メイリオ"/>
          <w:sz w:val="20"/>
          <w:szCs w:val="20"/>
        </w:rPr>
      </w:pPr>
    </w:p>
    <w:p w:rsidR="00697CA2" w:rsidRDefault="00CB1E74" w:rsidP="006849BB"/>
    <w:sectPr w:rsidR="00697CA2" w:rsidSect="000172B8">
      <w:footerReference w:type="default" r:id="rId6"/>
      <w:pgSz w:w="11906" w:h="16838" w:code="9"/>
      <w:pgMar w:top="992" w:right="1134" w:bottom="1021" w:left="1134" w:header="851" w:footer="567" w:gutter="0"/>
      <w:cols w:space="425"/>
      <w:docGrid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74" w:rsidRDefault="00CB1E74">
      <w:r>
        <w:separator/>
      </w:r>
    </w:p>
  </w:endnote>
  <w:endnote w:type="continuationSeparator" w:id="0">
    <w:p w:rsidR="00CB1E74" w:rsidRDefault="00CB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26" w:rsidRDefault="006849BB" w:rsidP="00E56BE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B1E74" w:rsidRPr="00CB1E7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74" w:rsidRDefault="00CB1E74">
      <w:r>
        <w:separator/>
      </w:r>
    </w:p>
  </w:footnote>
  <w:footnote w:type="continuationSeparator" w:id="0">
    <w:p w:rsidR="00CB1E74" w:rsidRDefault="00CB1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BB"/>
    <w:rsid w:val="00071B15"/>
    <w:rsid w:val="00174C2E"/>
    <w:rsid w:val="00297B5C"/>
    <w:rsid w:val="00371BA7"/>
    <w:rsid w:val="00372BFA"/>
    <w:rsid w:val="006849BB"/>
    <w:rsid w:val="006C4152"/>
    <w:rsid w:val="007B2C98"/>
    <w:rsid w:val="007B75BB"/>
    <w:rsid w:val="00866322"/>
    <w:rsid w:val="00917E39"/>
    <w:rsid w:val="0095556A"/>
    <w:rsid w:val="009F6866"/>
    <w:rsid w:val="00A3089B"/>
    <w:rsid w:val="00AE6C17"/>
    <w:rsid w:val="00BF5BF1"/>
    <w:rsid w:val="00CB1E74"/>
    <w:rsid w:val="00CD6917"/>
    <w:rsid w:val="00D4552B"/>
    <w:rsid w:val="00E13F42"/>
    <w:rsid w:val="00E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18102-161A-43E1-8B7A-ADE44005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BB"/>
    <w:pPr>
      <w:widowControl w:val="0"/>
      <w:jc w:val="both"/>
    </w:pPr>
    <w:rPr>
      <w:rFonts w:ascii="メイリオ" w:eastAsia="メイリオ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4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849BB"/>
    <w:rPr>
      <w:rFonts w:ascii="メイリオ" w:eastAsia="メイリオ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B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C98"/>
    <w:rPr>
      <w:rFonts w:ascii="メイリオ" w:eastAsia="メイリオ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CMIC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第214回治験審査委員会会議録</dc:title>
  <dc:subject/>
  <dc:creator>焼津市立総合病院治験管理室</dc:creator>
  <cp:keywords/>
  <dc:description/>
  <cp:lastModifiedBy>jimu</cp:lastModifiedBy>
  <cp:revision>3</cp:revision>
  <cp:lastPrinted>2023-10-25T02:42:00Z</cp:lastPrinted>
  <dcterms:created xsi:type="dcterms:W3CDTF">2023-11-06T02:47:00Z</dcterms:created>
  <dcterms:modified xsi:type="dcterms:W3CDTF">2023-11-06T02:48:00Z</dcterms:modified>
</cp:coreProperties>
</file>