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C7C" w:rsidRPr="00360C7C" w:rsidRDefault="00360C7C" w:rsidP="00360C7C">
      <w:pPr>
        <w:jc w:val="center"/>
        <w:rPr>
          <w:rFonts w:ascii="Century" w:eastAsia="ＭＳ 明朝" w:hAnsi="Century" w:cs="Times New Roman"/>
          <w:sz w:val="32"/>
          <w:szCs w:val="32"/>
        </w:rPr>
      </w:pPr>
      <w:bookmarkStart w:id="0" w:name="_GoBack"/>
      <w:r w:rsidRPr="00360C7C">
        <w:rPr>
          <w:rFonts w:ascii="Century" w:eastAsia="ＭＳ 明朝" w:hAnsi="Century" w:cs="Times New Roman" w:hint="eastAsia"/>
          <w:sz w:val="32"/>
          <w:szCs w:val="32"/>
        </w:rPr>
        <w:t>治験薬管理経費ポイント算出表</w:t>
      </w:r>
      <w:r w:rsidRPr="00360C7C">
        <w:rPr>
          <w:rFonts w:ascii="ＭＳ 明朝" w:eastAsia="ＭＳ 明朝" w:hAnsi="ＭＳ 明朝" w:cs="Times New Roman" w:hint="eastAsia"/>
          <w:sz w:val="32"/>
          <w:szCs w:val="32"/>
        </w:rPr>
        <w:t>（別表2）</w:t>
      </w:r>
    </w:p>
    <w:bookmarkEnd w:id="0"/>
    <w:p w:rsidR="00360C7C" w:rsidRPr="00360C7C" w:rsidRDefault="00360C7C" w:rsidP="00360C7C">
      <w:pPr>
        <w:ind w:firstLine="210"/>
        <w:rPr>
          <w:rFonts w:ascii="Century" w:eastAsia="ＭＳ 明朝" w:hAnsi="Century" w:cs="Times New Roman"/>
          <w:szCs w:val="24"/>
        </w:rPr>
      </w:pPr>
    </w:p>
    <w:p w:rsidR="00360C7C" w:rsidRPr="00360C7C" w:rsidRDefault="00360C7C" w:rsidP="00360C7C">
      <w:pPr>
        <w:ind w:left="210"/>
        <w:rPr>
          <w:rFonts w:ascii="Century" w:eastAsia="ＭＳ 明朝" w:hAnsi="Century" w:cs="Times New Roman"/>
          <w:szCs w:val="24"/>
        </w:rPr>
      </w:pPr>
      <w:r w:rsidRPr="00360C7C">
        <w:rPr>
          <w:rFonts w:ascii="Century" w:eastAsia="ＭＳ 明朝" w:hAnsi="Century" w:cs="Times New Roman" w:hint="eastAsia"/>
          <w:szCs w:val="24"/>
        </w:rPr>
        <w:t>個々の治験について、要素毎に該当するポイントを求め、そのポイントを合計したものをその試験のポイント数とする。</w:t>
      </w:r>
    </w:p>
    <w:p w:rsidR="00360C7C" w:rsidRPr="00360C7C" w:rsidRDefault="00360C7C" w:rsidP="00360C7C">
      <w:pPr>
        <w:rPr>
          <w:rFonts w:ascii="Century" w:eastAsia="ＭＳ 明朝" w:hAnsi="Century" w:cs="Times New Roman"/>
          <w:szCs w:val="24"/>
        </w:rPr>
      </w:pPr>
    </w:p>
    <w:tbl>
      <w:tblPr>
        <w:tblW w:w="10047" w:type="dxa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540"/>
        <w:gridCol w:w="1800"/>
        <w:gridCol w:w="1800"/>
        <w:gridCol w:w="1800"/>
        <w:gridCol w:w="687"/>
      </w:tblGrid>
      <w:tr w:rsidR="00360C7C" w:rsidRPr="00360C7C" w:rsidTr="00E36CED">
        <w:trPr>
          <w:cantSplit/>
          <w:trHeight w:val="330"/>
        </w:trPr>
        <w:tc>
          <w:tcPr>
            <w:tcW w:w="3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要　　　　　　　素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Cs w:val="20"/>
              </w:rPr>
            </w:pPr>
            <w:r w:rsidRPr="00360C7C">
              <w:rPr>
                <w:rFonts w:ascii="Century" w:eastAsia="ＭＳ 明朝" w:hAnsi="Century" w:cs="Times New Roman" w:hint="eastAsia"/>
                <w:szCs w:val="20"/>
              </w:rPr>
              <w:t>ウエイト</w:t>
            </w:r>
          </w:p>
        </w:tc>
        <w:tc>
          <w:tcPr>
            <w:tcW w:w="6087" w:type="dxa"/>
            <w:gridSpan w:val="4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ポ　　イ　　ン　　ト</w:t>
            </w:r>
          </w:p>
        </w:tc>
      </w:tr>
      <w:tr w:rsidR="00360C7C" w:rsidRPr="00360C7C" w:rsidTr="00E36CED">
        <w:trPr>
          <w:cantSplit/>
          <w:trHeight w:val="600"/>
        </w:trPr>
        <w:tc>
          <w:tcPr>
            <w:tcW w:w="3420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40" w:type="dxa"/>
            <w:vMerge/>
            <w:tcBorders>
              <w:bottom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Ⅰ</w:t>
            </w:r>
          </w:p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Cs w:val="24"/>
              </w:rPr>
              <w:t>（ウエイト×１）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Ⅱ</w:t>
            </w:r>
          </w:p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Cs w:val="24"/>
              </w:rPr>
              <w:t>（ウエイト×２）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Ⅲ</w:t>
            </w:r>
          </w:p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Cs w:val="24"/>
              </w:rPr>
              <w:t>（ウエイト×３）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Cs w:val="20"/>
              </w:rPr>
            </w:pPr>
            <w:r w:rsidRPr="00360C7C">
              <w:rPr>
                <w:rFonts w:ascii="Century" w:eastAsia="ＭＳ 明朝" w:hAnsi="Century" w:cs="Times New Roman" w:hint="eastAsia"/>
                <w:szCs w:val="20"/>
              </w:rPr>
              <w:t>ﾎﾟｲﾝﾄ数</w:t>
            </w:r>
          </w:p>
        </w:tc>
      </w:tr>
      <w:tr w:rsidR="00360C7C" w:rsidRPr="00360C7C" w:rsidTr="00E36CED">
        <w:trPr>
          <w:cantSplit/>
          <w:trHeight w:val="31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Ａ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治験薬の剤型</w:t>
            </w:r>
          </w:p>
        </w:tc>
        <w:tc>
          <w:tcPr>
            <w:tcW w:w="540" w:type="dxa"/>
            <w:tcBorders>
              <w:top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800" w:type="dxa"/>
            <w:tcBorders>
              <w:top w:val="single" w:sz="6" w:space="0" w:color="auto"/>
            </w:tcBorders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内　服</w:t>
            </w:r>
          </w:p>
        </w:tc>
        <w:tc>
          <w:tcPr>
            <w:tcW w:w="1800" w:type="dxa"/>
            <w:tcBorders>
              <w:top w:val="single" w:sz="6" w:space="0" w:color="auto"/>
            </w:tcBorders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外　用</w:t>
            </w:r>
          </w:p>
        </w:tc>
        <w:tc>
          <w:tcPr>
            <w:tcW w:w="1800" w:type="dxa"/>
            <w:tcBorders>
              <w:top w:val="single" w:sz="6" w:space="0" w:color="auto"/>
              <w:right w:val="single" w:sz="6" w:space="0" w:color="auto"/>
            </w:tcBorders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注　射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60C7C" w:rsidRPr="00360C7C" w:rsidTr="00E36CED">
        <w:trPr>
          <w:cantSplit/>
          <w:trHeight w:val="315"/>
        </w:trPr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Ｂ</w:t>
            </w:r>
          </w:p>
        </w:tc>
        <w:tc>
          <w:tcPr>
            <w:tcW w:w="2520" w:type="dxa"/>
            <w:tcBorders>
              <w:lef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デザイン</w:t>
            </w:r>
          </w:p>
        </w:tc>
        <w:tc>
          <w:tcPr>
            <w:tcW w:w="540" w:type="dxa"/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800" w:type="dxa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オープン</w:t>
            </w:r>
          </w:p>
        </w:tc>
        <w:tc>
          <w:tcPr>
            <w:tcW w:w="1800" w:type="dxa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単盲検</w:t>
            </w: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二重盲検</w:t>
            </w:r>
          </w:p>
        </w:tc>
        <w:tc>
          <w:tcPr>
            <w:tcW w:w="687" w:type="dxa"/>
            <w:tcBorders>
              <w:left w:val="nil"/>
              <w:righ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60C7C" w:rsidRPr="00360C7C" w:rsidTr="00E36CED">
        <w:trPr>
          <w:cantSplit/>
          <w:trHeight w:val="315"/>
        </w:trPr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Ｃ</w:t>
            </w:r>
          </w:p>
        </w:tc>
        <w:tc>
          <w:tcPr>
            <w:tcW w:w="2520" w:type="dxa"/>
            <w:tcBorders>
              <w:left w:val="single" w:sz="6" w:space="0" w:color="auto"/>
            </w:tcBorders>
            <w:vAlign w:val="center"/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投与期間</w:t>
            </w:r>
          </w:p>
        </w:tc>
        <w:tc>
          <w:tcPr>
            <w:tcW w:w="540" w:type="dxa"/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800" w:type="dxa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４週間以内</w:t>
            </w:r>
          </w:p>
        </w:tc>
        <w:tc>
          <w:tcPr>
            <w:tcW w:w="1800" w:type="dxa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５～２４週</w:t>
            </w: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２５～４９週、５０週以上は、２５週毎に９ポイント加算する。</w:t>
            </w:r>
          </w:p>
        </w:tc>
        <w:tc>
          <w:tcPr>
            <w:tcW w:w="687" w:type="dxa"/>
            <w:tcBorders>
              <w:left w:val="nil"/>
              <w:righ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60C7C" w:rsidRPr="00360C7C" w:rsidTr="00E36CED">
        <w:trPr>
          <w:cantSplit/>
          <w:trHeight w:val="315"/>
        </w:trPr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Ｄ</w:t>
            </w:r>
          </w:p>
        </w:tc>
        <w:tc>
          <w:tcPr>
            <w:tcW w:w="2520" w:type="dxa"/>
            <w:tcBorders>
              <w:lef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調剤及び出庫回数</w:t>
            </w:r>
          </w:p>
        </w:tc>
        <w:tc>
          <w:tcPr>
            <w:tcW w:w="540" w:type="dxa"/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800" w:type="dxa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単回</w:t>
            </w:r>
          </w:p>
        </w:tc>
        <w:tc>
          <w:tcPr>
            <w:tcW w:w="1800" w:type="dxa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５回以下</w:t>
            </w: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６回以上</w:t>
            </w:r>
          </w:p>
        </w:tc>
        <w:tc>
          <w:tcPr>
            <w:tcW w:w="687" w:type="dxa"/>
            <w:tcBorders>
              <w:left w:val="nil"/>
              <w:righ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60C7C" w:rsidRPr="00360C7C" w:rsidTr="00E36CED">
        <w:trPr>
          <w:cantSplit/>
          <w:trHeight w:val="315"/>
        </w:trPr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Ｅ</w:t>
            </w:r>
          </w:p>
        </w:tc>
        <w:tc>
          <w:tcPr>
            <w:tcW w:w="2520" w:type="dxa"/>
            <w:tcBorders>
              <w:lef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保存状況</w:t>
            </w:r>
          </w:p>
        </w:tc>
        <w:tc>
          <w:tcPr>
            <w:tcW w:w="540" w:type="dxa"/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800" w:type="dxa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室温</w:t>
            </w:r>
          </w:p>
        </w:tc>
        <w:tc>
          <w:tcPr>
            <w:tcW w:w="1800" w:type="dxa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冷所又は遮光</w:t>
            </w: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冷所及び遮光</w:t>
            </w:r>
          </w:p>
        </w:tc>
        <w:tc>
          <w:tcPr>
            <w:tcW w:w="687" w:type="dxa"/>
            <w:tcBorders>
              <w:left w:val="nil"/>
              <w:righ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60C7C" w:rsidRPr="00360C7C" w:rsidTr="00E36CED">
        <w:trPr>
          <w:cantSplit/>
          <w:trHeight w:val="315"/>
        </w:trPr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Ｆ</w:t>
            </w:r>
          </w:p>
        </w:tc>
        <w:tc>
          <w:tcPr>
            <w:tcW w:w="2520" w:type="dxa"/>
            <w:tcBorders>
              <w:left w:val="single" w:sz="6" w:space="0" w:color="auto"/>
            </w:tcBorders>
            <w:vAlign w:val="center"/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単相か複数相か</w:t>
            </w:r>
          </w:p>
        </w:tc>
        <w:tc>
          <w:tcPr>
            <w:tcW w:w="540" w:type="dxa"/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800" w:type="dxa"/>
            <w:tcBorders>
              <w:tr2bl w:val="single" w:sz="4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２つの相同時</w:t>
            </w: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３つ以上</w:t>
            </w:r>
          </w:p>
        </w:tc>
        <w:tc>
          <w:tcPr>
            <w:tcW w:w="687" w:type="dxa"/>
            <w:tcBorders>
              <w:left w:val="nil"/>
              <w:righ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60C7C" w:rsidRPr="00360C7C" w:rsidTr="00E36CED">
        <w:trPr>
          <w:cantSplit/>
          <w:trHeight w:val="315"/>
        </w:trPr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Ｇ</w:t>
            </w:r>
          </w:p>
        </w:tc>
        <w:tc>
          <w:tcPr>
            <w:tcW w:w="2520" w:type="dxa"/>
            <w:tcBorders>
              <w:lef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単科か複数科か</w:t>
            </w:r>
          </w:p>
        </w:tc>
        <w:tc>
          <w:tcPr>
            <w:tcW w:w="540" w:type="dxa"/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800" w:type="dxa"/>
            <w:tcBorders>
              <w:tr2bl w:val="single" w:sz="4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２科</w:t>
            </w: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３科以上</w:t>
            </w:r>
          </w:p>
        </w:tc>
        <w:tc>
          <w:tcPr>
            <w:tcW w:w="687" w:type="dxa"/>
            <w:tcBorders>
              <w:left w:val="nil"/>
              <w:righ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60C7C" w:rsidRPr="00360C7C" w:rsidTr="00E36CED">
        <w:trPr>
          <w:cantSplit/>
        </w:trPr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Ｈ</w:t>
            </w:r>
          </w:p>
        </w:tc>
        <w:tc>
          <w:tcPr>
            <w:tcW w:w="2520" w:type="dxa"/>
            <w:tcBorders>
              <w:lef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同一治験薬での対象疾患の数</w:t>
            </w:r>
          </w:p>
        </w:tc>
        <w:tc>
          <w:tcPr>
            <w:tcW w:w="540" w:type="dxa"/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800" w:type="dxa"/>
            <w:tcBorders>
              <w:tr2bl w:val="single" w:sz="4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２つ</w:t>
            </w:r>
          </w:p>
        </w:tc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３つ以上</w:t>
            </w:r>
          </w:p>
        </w:tc>
        <w:tc>
          <w:tcPr>
            <w:tcW w:w="687" w:type="dxa"/>
            <w:tcBorders>
              <w:left w:val="nil"/>
              <w:righ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60C7C" w:rsidRPr="00360C7C" w:rsidTr="00E36CED">
        <w:trPr>
          <w:cantSplit/>
          <w:trHeight w:val="1134"/>
        </w:trPr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Ｉ</w:t>
            </w:r>
          </w:p>
        </w:tc>
        <w:tc>
          <w:tcPr>
            <w:tcW w:w="2520" w:type="dxa"/>
            <w:tcBorders>
              <w:left w:val="single" w:sz="6" w:space="0" w:color="auto"/>
            </w:tcBorders>
            <w:vAlign w:val="center"/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ウオッシュアウト時のプラセボの使用</w:t>
            </w:r>
          </w:p>
        </w:tc>
        <w:tc>
          <w:tcPr>
            <w:tcW w:w="540" w:type="dxa"/>
            <w:vAlign w:val="center"/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800" w:type="dxa"/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有</w:t>
            </w:r>
          </w:p>
        </w:tc>
        <w:tc>
          <w:tcPr>
            <w:tcW w:w="1800" w:type="dxa"/>
            <w:tcBorders>
              <w:tr2bl w:val="single" w:sz="4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800" w:type="dxa"/>
            <w:tcBorders>
              <w:right w:val="single" w:sz="6" w:space="0" w:color="auto"/>
              <w:tr2bl w:val="single" w:sz="4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left w:val="nil"/>
              <w:righ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60C7C" w:rsidRPr="00360C7C" w:rsidTr="00E36CED">
        <w:trPr>
          <w:cantSplit/>
          <w:trHeight w:val="315"/>
        </w:trPr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Ｊ</w:t>
            </w:r>
          </w:p>
        </w:tc>
        <w:tc>
          <w:tcPr>
            <w:tcW w:w="2520" w:type="dxa"/>
            <w:tcBorders>
              <w:lef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特殊添付文書等の添付</w:t>
            </w:r>
          </w:p>
        </w:tc>
        <w:tc>
          <w:tcPr>
            <w:tcW w:w="540" w:type="dxa"/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有</w:t>
            </w:r>
          </w:p>
        </w:tc>
        <w:tc>
          <w:tcPr>
            <w:tcW w:w="1800" w:type="dxa"/>
            <w:tcBorders>
              <w:tr2bl w:val="single" w:sz="4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6" w:space="0" w:color="auto"/>
              <w:tr2bl w:val="single" w:sz="4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left w:val="nil"/>
              <w:righ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60C7C" w:rsidRPr="00360C7C" w:rsidTr="00E36CED">
        <w:trPr>
          <w:cantSplit/>
          <w:trHeight w:val="249"/>
        </w:trPr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Ｋ</w:t>
            </w:r>
          </w:p>
        </w:tc>
        <w:tc>
          <w:tcPr>
            <w:tcW w:w="2520" w:type="dxa"/>
            <w:tcBorders>
              <w:left w:val="single" w:sz="6" w:space="0" w:color="auto"/>
            </w:tcBorders>
            <w:vAlign w:val="center"/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治験薬の種目</w:t>
            </w:r>
          </w:p>
        </w:tc>
        <w:tc>
          <w:tcPr>
            <w:tcW w:w="540" w:type="dxa"/>
            <w:vAlign w:val="center"/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800" w:type="dxa"/>
            <w:tcBorders>
              <w:tr2bl w:val="single" w:sz="4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毒・劇薬</w:t>
            </w:r>
          </w:p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18"/>
                <w:szCs w:val="24"/>
              </w:rPr>
              <w:t>（予定）</w:t>
            </w: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向精神薬</w:t>
            </w:r>
          </w:p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麻薬</w:t>
            </w:r>
          </w:p>
        </w:tc>
        <w:tc>
          <w:tcPr>
            <w:tcW w:w="687" w:type="dxa"/>
            <w:tcBorders>
              <w:left w:val="nil"/>
              <w:righ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60C7C" w:rsidRPr="00360C7C" w:rsidTr="00E36CED">
        <w:trPr>
          <w:cantSplit/>
          <w:trHeight w:val="315"/>
        </w:trPr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Ｌ</w:t>
            </w:r>
          </w:p>
        </w:tc>
        <w:tc>
          <w:tcPr>
            <w:tcW w:w="2520" w:type="dxa"/>
            <w:tcBorders>
              <w:lef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併用薬の交付</w:t>
            </w:r>
          </w:p>
        </w:tc>
        <w:tc>
          <w:tcPr>
            <w:tcW w:w="540" w:type="dxa"/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800" w:type="dxa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１種</w:t>
            </w:r>
          </w:p>
        </w:tc>
        <w:tc>
          <w:tcPr>
            <w:tcW w:w="1800" w:type="dxa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２種</w:t>
            </w: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３種以上</w:t>
            </w:r>
          </w:p>
        </w:tc>
        <w:tc>
          <w:tcPr>
            <w:tcW w:w="687" w:type="dxa"/>
            <w:tcBorders>
              <w:left w:val="nil"/>
              <w:righ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60C7C" w:rsidRPr="00360C7C" w:rsidTr="00E36CED">
        <w:trPr>
          <w:cantSplit/>
          <w:trHeight w:val="315"/>
        </w:trPr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Ｍ</w:t>
            </w:r>
          </w:p>
        </w:tc>
        <w:tc>
          <w:tcPr>
            <w:tcW w:w="2520" w:type="dxa"/>
            <w:tcBorders>
              <w:lef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併用適用時併用薬チェック</w:t>
            </w:r>
          </w:p>
        </w:tc>
        <w:tc>
          <w:tcPr>
            <w:tcW w:w="540" w:type="dxa"/>
            <w:vAlign w:val="center"/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800" w:type="dxa"/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１種</w:t>
            </w:r>
          </w:p>
        </w:tc>
        <w:tc>
          <w:tcPr>
            <w:tcW w:w="1800" w:type="dxa"/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２種</w:t>
            </w:r>
          </w:p>
        </w:tc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３種以上</w:t>
            </w:r>
          </w:p>
        </w:tc>
        <w:tc>
          <w:tcPr>
            <w:tcW w:w="687" w:type="dxa"/>
            <w:tcBorders>
              <w:left w:val="nil"/>
              <w:righ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60C7C" w:rsidRPr="00360C7C" w:rsidTr="00E36CED">
        <w:trPr>
          <w:cantSplit/>
          <w:trHeight w:val="315"/>
        </w:trPr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Ｎ</w:t>
            </w:r>
          </w:p>
        </w:tc>
        <w:tc>
          <w:tcPr>
            <w:tcW w:w="2520" w:type="dxa"/>
            <w:tcBorders>
              <w:lef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請求医のチェック</w:t>
            </w:r>
          </w:p>
        </w:tc>
        <w:tc>
          <w:tcPr>
            <w:tcW w:w="540" w:type="dxa"/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800" w:type="dxa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２名以下</w:t>
            </w:r>
          </w:p>
        </w:tc>
        <w:tc>
          <w:tcPr>
            <w:tcW w:w="1800" w:type="dxa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３～５名</w:t>
            </w: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６名以上</w:t>
            </w:r>
          </w:p>
        </w:tc>
        <w:tc>
          <w:tcPr>
            <w:tcW w:w="687" w:type="dxa"/>
            <w:tcBorders>
              <w:left w:val="nil"/>
              <w:righ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60C7C" w:rsidRPr="00360C7C" w:rsidTr="00E36CED">
        <w:trPr>
          <w:cantSplit/>
          <w:trHeight w:val="315"/>
        </w:trPr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Ｏ</w:t>
            </w:r>
          </w:p>
        </w:tc>
        <w:tc>
          <w:tcPr>
            <w:tcW w:w="2520" w:type="dxa"/>
            <w:tcBorders>
              <w:lef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治験薬規格数</w:t>
            </w:r>
          </w:p>
        </w:tc>
        <w:tc>
          <w:tcPr>
            <w:tcW w:w="540" w:type="dxa"/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800" w:type="dxa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800" w:type="dxa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３以上</w:t>
            </w:r>
          </w:p>
        </w:tc>
        <w:tc>
          <w:tcPr>
            <w:tcW w:w="687" w:type="dxa"/>
            <w:tcBorders>
              <w:left w:val="nil"/>
              <w:righ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60C7C" w:rsidRPr="00360C7C" w:rsidTr="00E36CED">
        <w:trPr>
          <w:cantSplit/>
          <w:trHeight w:val="315"/>
        </w:trPr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Ｐ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治験期間（１カ月単位）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１</w:t>
            </w:r>
          </w:p>
        </w:tc>
        <w:tc>
          <w:tcPr>
            <w:tcW w:w="5400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×月数（治験薬の保存・管理）</w:t>
            </w:r>
          </w:p>
        </w:tc>
        <w:tc>
          <w:tcPr>
            <w:tcW w:w="687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60C7C" w:rsidRPr="00360C7C" w:rsidTr="00E36CED">
        <w:trPr>
          <w:cantSplit/>
          <w:trHeight w:val="580"/>
        </w:trPr>
        <w:tc>
          <w:tcPr>
            <w:tcW w:w="93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7C" w:rsidRPr="00360C7C" w:rsidRDefault="00360C7C" w:rsidP="00360C7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60C7C">
              <w:rPr>
                <w:rFonts w:ascii="Century" w:eastAsia="ＭＳ 明朝" w:hAnsi="Century" w:cs="Times New Roman" w:hint="eastAsia"/>
                <w:sz w:val="24"/>
                <w:szCs w:val="24"/>
              </w:rPr>
              <w:t>合　　計　　ポ　　イ　　ン　　ト　　数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0C7C" w:rsidRPr="00360C7C" w:rsidRDefault="00360C7C" w:rsidP="00360C7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60C7C" w:rsidRPr="00360C7C" w:rsidTr="00E36CED">
        <w:trPr>
          <w:cantSplit/>
          <w:trHeight w:val="748"/>
        </w:trPr>
        <w:tc>
          <w:tcPr>
            <w:tcW w:w="100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7C" w:rsidRPr="00360C7C" w:rsidRDefault="00360C7C" w:rsidP="00360C7C">
            <w:pPr>
              <w:rPr>
                <w:rFonts w:ascii="ＭＳ 明朝" w:eastAsia="ＭＳ 明朝" w:hAnsi="Century" w:cs="Times New Roman"/>
                <w:szCs w:val="24"/>
              </w:rPr>
            </w:pPr>
            <w:r w:rsidRPr="00360C7C">
              <w:rPr>
                <w:rFonts w:ascii="ＭＳ 明朝" w:eastAsia="ＭＳ 明朝" w:hAnsi="Century" w:cs="Times New Roman" w:hint="eastAsia"/>
                <w:szCs w:val="24"/>
              </w:rPr>
              <w:t>算出額：合計ポイント数×1,000円×症例数　＝　治験薬管理経費　＝  　　　　　円</w:t>
            </w:r>
          </w:p>
          <w:p w:rsidR="00360C7C" w:rsidRPr="00360C7C" w:rsidRDefault="00360C7C" w:rsidP="00360C7C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</w:tbl>
    <w:p w:rsidR="00360C7C" w:rsidRPr="00360C7C" w:rsidRDefault="00360C7C" w:rsidP="00360C7C">
      <w:pPr>
        <w:rPr>
          <w:rFonts w:ascii="Century" w:eastAsia="ＭＳ 明朝" w:hAnsi="Century" w:cs="Times New Roman"/>
          <w:szCs w:val="24"/>
        </w:rPr>
      </w:pPr>
    </w:p>
    <w:p w:rsidR="00360C7C" w:rsidRPr="00360C7C" w:rsidRDefault="00360C7C" w:rsidP="00360C7C">
      <w:pPr>
        <w:rPr>
          <w:rFonts w:ascii="Century" w:eastAsia="ＭＳ 明朝" w:hAnsi="Century" w:cs="Times New Roman"/>
          <w:szCs w:val="24"/>
        </w:rPr>
      </w:pPr>
    </w:p>
    <w:p w:rsidR="000758B1" w:rsidRPr="00360C7C" w:rsidRDefault="000758B1"/>
    <w:sectPr w:rsidR="000758B1" w:rsidRPr="00360C7C" w:rsidSect="00360C7C">
      <w:pgSz w:w="11906" w:h="16838" w:code="9"/>
      <w:pgMar w:top="170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trackRevisions/>
  <w:defaultTabStop w:val="840"/>
  <w:drawingGridHorizontalSpacing w:val="181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7C"/>
    <w:rsid w:val="000758B1"/>
    <w:rsid w:val="00360C7C"/>
    <w:rsid w:val="00CD7BEE"/>
    <w:rsid w:val="00E1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B54314-8A6A-420D-9066-07994FA4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C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D7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治験薬管理経費ポイント算出表（別表2）</dc:title>
  <dc:subject/>
  <dc:creator>焼津市立総合病院治験管理室</dc:creator>
  <cp:keywords/>
  <dc:description/>
  <cp:lastModifiedBy>jimu</cp:lastModifiedBy>
  <cp:revision>3</cp:revision>
  <dcterms:created xsi:type="dcterms:W3CDTF">2026-01-09T06:12:00Z</dcterms:created>
  <dcterms:modified xsi:type="dcterms:W3CDTF">2026-01-09T06:53:00Z</dcterms:modified>
</cp:coreProperties>
</file>